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F2" w:rsidRPr="00BE5BF2" w:rsidRDefault="00BE5BF2" w:rsidP="00BE5BF2">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eastAsia="ru-RU"/>
        </w:rPr>
      </w:pPr>
      <w:r w:rsidRPr="00BE5BF2">
        <w:rPr>
          <w:rFonts w:ascii="Times New Roman" w:eastAsia="Times New Roman" w:hAnsi="Times New Roman" w:cs="Times New Roman"/>
          <w:b/>
          <w:bCs/>
          <w:color w:val="2B2B2B"/>
          <w:sz w:val="24"/>
          <w:szCs w:val="24"/>
          <w:lang w:eastAsia="ru-RU"/>
        </w:rPr>
        <w:t>ЕДИНЫЕ ТРЕБОВАНИЯ</w:t>
      </w:r>
      <w:r w:rsidRPr="00BE5BF2">
        <w:rPr>
          <w:rFonts w:ascii="Times New Roman" w:eastAsia="Times New Roman" w:hAnsi="Times New Roman" w:cs="Times New Roman"/>
          <w:b/>
          <w:bCs/>
          <w:color w:val="2B2B2B"/>
          <w:sz w:val="24"/>
          <w:szCs w:val="24"/>
          <w:lang w:eastAsia="ru-RU"/>
        </w:rPr>
        <w:br/>
        <w:t>к школьной форме учащихся 1-11 классов общеобразовательных организаций Кыргызской Республики</w:t>
      </w:r>
    </w:p>
    <w:p w:rsidR="00BE5BF2" w:rsidRPr="00BE5BF2" w:rsidRDefault="00BE5BF2" w:rsidP="00BE5BF2">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eastAsia="ru-RU"/>
        </w:rPr>
      </w:pPr>
      <w:r w:rsidRPr="00BE5BF2">
        <w:rPr>
          <w:rFonts w:ascii="Times New Roman" w:eastAsia="Times New Roman" w:hAnsi="Times New Roman" w:cs="Times New Roman"/>
          <w:b/>
          <w:bCs/>
          <w:color w:val="2B2B2B"/>
          <w:sz w:val="24"/>
          <w:szCs w:val="24"/>
          <w:lang w:val="en-US" w:eastAsia="ru-RU"/>
        </w:rPr>
        <w:t> </w:t>
      </w:r>
    </w:p>
    <w:p w:rsid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Pr>
          <w:rFonts w:ascii="Times New Roman" w:hAnsi="Times New Roman" w:cs="Times New Roman"/>
          <w:sz w:val="28"/>
          <w:szCs w:val="28"/>
        </w:rPr>
        <w:t xml:space="preserve"> </w:t>
      </w:r>
      <w:bookmarkStart w:id="0" w:name="_GoBack"/>
      <w:bookmarkEnd w:id="0"/>
      <w:r w:rsidRPr="00BE5BF2">
        <w:rPr>
          <w:rFonts w:ascii="Times New Roman" w:hAnsi="Times New Roman" w:cs="Times New Roman"/>
          <w:sz w:val="28"/>
          <w:szCs w:val="28"/>
        </w:rPr>
        <w:t>Положение о школьной форме и внешнем виде обучающихся</w:t>
      </w:r>
      <w:r>
        <w:t xml:space="preserve"> </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1. Общий вид одежды учащихся, ее цвет, фасон должны соответствовать классическому стилю одежды. Внешний вид учащихся должен быть опрятным.</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2. Одежда учащихся должна соответствовать требованиям и нормам, установленным </w:t>
      </w:r>
      <w:hyperlink r:id="rId6" w:anchor="unknown" w:history="1">
        <w:r w:rsidRPr="00BE5BF2">
          <w:rPr>
            <w:rFonts w:ascii="Times New Roman" w:eastAsia="Times New Roman" w:hAnsi="Times New Roman" w:cs="Times New Roman"/>
            <w:color w:val="0000FF"/>
            <w:sz w:val="24"/>
            <w:szCs w:val="24"/>
            <w:u w:val="single"/>
            <w:lang w:eastAsia="ru-RU"/>
          </w:rPr>
          <w:t>Техническим регламентом</w:t>
        </w:r>
      </w:hyperlink>
      <w:r w:rsidRPr="00BE5BF2">
        <w:rPr>
          <w:rFonts w:ascii="Times New Roman" w:eastAsia="Times New Roman" w:hAnsi="Times New Roman" w:cs="Times New Roman"/>
          <w:color w:val="2B2B2B"/>
          <w:sz w:val="24"/>
          <w:szCs w:val="24"/>
          <w:lang w:eastAsia="ru-RU"/>
        </w:rPr>
        <w:t> "О безопасности детской одежды и обуви", утвержденным </w:t>
      </w:r>
      <w:hyperlink r:id="rId7" w:anchor="unknown" w:history="1">
        <w:r w:rsidRPr="00BE5BF2">
          <w:rPr>
            <w:rFonts w:ascii="Times New Roman" w:eastAsia="Times New Roman" w:hAnsi="Times New Roman" w:cs="Times New Roman"/>
            <w:color w:val="0000FF"/>
            <w:sz w:val="24"/>
            <w:szCs w:val="24"/>
            <w:u w:val="single"/>
            <w:lang w:eastAsia="ru-RU"/>
          </w:rPr>
          <w:t>постановлением</w:t>
        </w:r>
      </w:hyperlink>
      <w:r w:rsidRPr="00BE5BF2">
        <w:rPr>
          <w:rFonts w:ascii="Times New Roman" w:eastAsia="Times New Roman" w:hAnsi="Times New Roman" w:cs="Times New Roman"/>
          <w:color w:val="2B2B2B"/>
          <w:sz w:val="24"/>
          <w:szCs w:val="24"/>
          <w:lang w:eastAsia="ru-RU"/>
        </w:rPr>
        <w:t> Правительства Кыргызской Республики от 10 октября 2012 года № 704.</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3. Школьная форма для учащихся 1-11 классов:</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3.1. Школьная форма для мальчиков, юношей состоит из набора предметов: рубашки, жилета, брюк и пиджака, в любой комбинации.</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Пиджак, жилет и брюки выполнены в классическом стиле из ткани однотонного цвета (черный, серый, синий и бордо).</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Пиджак может быть однобортным или двубортным, полуприлегающего или прямого силуэта.</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Жилет классического кроя, в тон брюк или пиджака, или в клетку.</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Пуговицы пиджака и жилета должны быть в цвет костюма/жилета и отличаться простотой.</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Брюки прямого кроя, но допускается небольшое сужение книзу.</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 xml:space="preserve">Рубашка с длинным или коротким рукавом из </w:t>
      </w:r>
      <w:proofErr w:type="spellStart"/>
      <w:proofErr w:type="gramStart"/>
      <w:r w:rsidRPr="00BE5BF2">
        <w:rPr>
          <w:rFonts w:ascii="Times New Roman" w:eastAsia="Times New Roman" w:hAnsi="Times New Roman" w:cs="Times New Roman"/>
          <w:color w:val="2B2B2B"/>
          <w:sz w:val="24"/>
          <w:szCs w:val="24"/>
          <w:lang w:eastAsia="ru-RU"/>
        </w:rPr>
        <w:t>хлопчато</w:t>
      </w:r>
      <w:proofErr w:type="spellEnd"/>
      <w:r w:rsidRPr="00BE5BF2">
        <w:rPr>
          <w:rFonts w:ascii="Times New Roman" w:eastAsia="Times New Roman" w:hAnsi="Times New Roman" w:cs="Times New Roman"/>
          <w:color w:val="2B2B2B"/>
          <w:sz w:val="24"/>
          <w:szCs w:val="24"/>
          <w:lang w:eastAsia="ru-RU"/>
        </w:rPr>
        <w:t>-бумажной</w:t>
      </w:r>
      <w:proofErr w:type="gramEnd"/>
      <w:r w:rsidRPr="00BE5BF2">
        <w:rPr>
          <w:rFonts w:ascii="Times New Roman" w:eastAsia="Times New Roman" w:hAnsi="Times New Roman" w:cs="Times New Roman"/>
          <w:color w:val="2B2B2B"/>
          <w:sz w:val="24"/>
          <w:szCs w:val="24"/>
          <w:lang w:eastAsia="ru-RU"/>
        </w:rPr>
        <w:t xml:space="preserve"> ткани. Допустимые цвета: белый, светло-серый, светло-голубой, светло-бежевый.</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В комплект школьной формы может быть включен галстук классической формы, соответствующий основному цвету или в контрасте к цвету школьной формы.</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Комплект школьной одежды для мальчиков должен быть выдержан в единой цветовой гамме. Допустимо смешение не более 3-х цветов.</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3.2. Школьная форма для девочек, девушек состоит из набора предметов: блузки, жилета, юбки, брюк, платья, фартука, пиджака, выполненных в классическом стиле, в любой комбинации.</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Пиджак, платье и брюки выполнены из ткани однотонного цвета или в клетку (черный, серый, синий и бордо).</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Пиджак может быть однобортным или двубортным, полуприлегающего или прямого силуэта.</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Жилет классического кроя, в тон основного цвета или в клетку.</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Пуговицы пиджака и жилета должны быть обязательно в цвет костюма/юбки и отличаться простотой.</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Брюки прямого кроя, но допускается небольшое сужение книзу.</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Юбка может быть прямой, широкой или зауженной формы, а также в складку или плиссе. Минимальная длина юбки (платья) - ниже колена на 5 см, максимальная длина - до середины икры.</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lastRenderedPageBreak/>
        <w:t xml:space="preserve">Рубашка с длинным или коротким рукавом из </w:t>
      </w:r>
      <w:proofErr w:type="spellStart"/>
      <w:proofErr w:type="gramStart"/>
      <w:r w:rsidRPr="00BE5BF2">
        <w:rPr>
          <w:rFonts w:ascii="Times New Roman" w:eastAsia="Times New Roman" w:hAnsi="Times New Roman" w:cs="Times New Roman"/>
          <w:color w:val="2B2B2B"/>
          <w:sz w:val="24"/>
          <w:szCs w:val="24"/>
          <w:lang w:eastAsia="ru-RU"/>
        </w:rPr>
        <w:t>хлопчато</w:t>
      </w:r>
      <w:proofErr w:type="spellEnd"/>
      <w:r w:rsidRPr="00BE5BF2">
        <w:rPr>
          <w:rFonts w:ascii="Times New Roman" w:eastAsia="Times New Roman" w:hAnsi="Times New Roman" w:cs="Times New Roman"/>
          <w:color w:val="2B2B2B"/>
          <w:sz w:val="24"/>
          <w:szCs w:val="24"/>
          <w:lang w:eastAsia="ru-RU"/>
        </w:rPr>
        <w:t>-бумажной</w:t>
      </w:r>
      <w:proofErr w:type="gramEnd"/>
      <w:r w:rsidRPr="00BE5BF2">
        <w:rPr>
          <w:rFonts w:ascii="Times New Roman" w:eastAsia="Times New Roman" w:hAnsi="Times New Roman" w:cs="Times New Roman"/>
          <w:color w:val="2B2B2B"/>
          <w:sz w:val="24"/>
          <w:szCs w:val="24"/>
          <w:lang w:eastAsia="ru-RU"/>
        </w:rPr>
        <w:t xml:space="preserve"> ткани. Допустимые цвета: белый, светло-серый, светло-голубой, светло-бежевый.</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В комплект школьной формы может быть включен галстук классической формы, соответствующий основному цвету или в контрасте к цвету школьной формы.</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Комплект школьной одежды для девочек должен быть выдержан в единой цветовой гамме. Допустимо смешение не более 3-х цветов.</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4. Школьная форма в общеобразовательных организациях Кыргызской Республики носит классический характер. Не допускается ношение в общеобразовательных организациях спортивной одежды и обуви, джинсовой одежды, пляжной, домашней одежды и обуви.</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5. Школьная форма учащихся может иметь отличительные знаки общеобразовательной организации, класса: эмблемы, значки, нашивки и др.</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6. Школьная форма учащихся должна соответствовать погоде и месту проведения учебных занятий, температурному режиму в учебных помещениях.</w:t>
      </w:r>
    </w:p>
    <w:p w:rsidR="00BE5BF2" w:rsidRPr="00BE5BF2" w:rsidRDefault="00BE5BF2" w:rsidP="00BE5BF2">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E5BF2">
        <w:rPr>
          <w:rFonts w:ascii="Times New Roman" w:eastAsia="Times New Roman" w:hAnsi="Times New Roman" w:cs="Times New Roman"/>
          <w:color w:val="2B2B2B"/>
          <w:sz w:val="24"/>
          <w:szCs w:val="24"/>
          <w:lang w:eastAsia="ru-RU"/>
        </w:rPr>
        <w:t> </w:t>
      </w:r>
    </w:p>
    <w:p w:rsidR="001E0A0B" w:rsidRDefault="001E0A0B">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Default="00BE5BF2">
      <w:pPr>
        <w:rPr>
          <w:rFonts w:ascii="Times New Roman" w:hAnsi="Times New Roman" w:cs="Times New Roman"/>
        </w:rPr>
      </w:pPr>
    </w:p>
    <w:p w:rsidR="00BE5BF2" w:rsidRPr="00BE5BF2" w:rsidRDefault="00BE5BF2">
      <w:pPr>
        <w:rPr>
          <w:rFonts w:ascii="Times New Roman" w:hAnsi="Times New Roman" w:cs="Times New Roman"/>
        </w:rPr>
      </w:pPr>
      <w:r>
        <w:t xml:space="preserve">«УТВЕРЖДАЮ» ОК-Г «Эврика» Положение о школьной форме и внешнем виде обучающихся I. Общие положения 1.1. В соответствии с законом КР «Об образовании», </w:t>
      </w:r>
      <w:proofErr w:type="spellStart"/>
      <w:r>
        <w:t>санитарноэпидемиологическими</w:t>
      </w:r>
      <w:proofErr w:type="spellEnd"/>
      <w:r>
        <w:t xml:space="preserve"> правилами «Гигиенические требования к одежде для детей, подростков и взрослых», Уставом ОК-Г «Эврика» (далее - Школа) в образовательном учреждении вводится единая школьная форма установленного образца для обучающихся 1-11 классов. 1.2. Настоящее положение является локальным актом Школы и обязательно для выполнения сотрудниками, обучающимися и их родителями (лицами их заменяющими). 1.3. Настоящее положение регламентирует требования к школьной одежде обучающихся (далее - школьная форма), а также к внешнему виду обучающихся. 1.4. Контроль за соблюдением обучающимися формы одежды обязаны осуществлять все сотрудники школы, относящиеся к административному, педагогическому и </w:t>
      </w:r>
      <w:proofErr w:type="spellStart"/>
      <w:r>
        <w:t>учебновспомогательному</w:t>
      </w:r>
      <w:proofErr w:type="spellEnd"/>
      <w:r>
        <w:t xml:space="preserve"> персоналу. 1.5. Школьная форма приобретается родителями в магазинах, либо шьётся в соответствии с предложенным описанием. 1.6. Положение о школьной форме и внешнем виде обучающихся Школы (далее - Положение) вступает в силу с 1 сентября 2018 года. II. Функции и задачи, которые решает введение школьной формы 2.1. Функции, которые выполняет школьная форма: Обеспечение обучающихся удобной и эстетичной одеждой в повседневной школьной жизни. Устранение признаков социального, имущественного и религиозного различия между обучающимися Школы. Предупреждение возникновения у обучающихся психологического дискомфорта перед сверстниками. Укрепление общего имиджа образовательной организации, формирования школьной идентичности. 2.2. Введение единой формы для обучающихся 1-11 классов Школы решает следующие задачи: Строгий стиль одежды обучающихся создает в школе деловую атмосферу, необходимую для занятий. Форма дисциплинирует обучающихся. Школьная форма помогает ребенку почувствовать себя учеником и членом школьного коллектива, дает возможность учащемуся ощутить свою причастность именно к этой школе. Школьная форма экономит денежные средства родителей. III. Основные требования к форме и внешнему виду учащихся 3.1. Школьная форма подразделяется на парадную, повседневную и спортивную. 3.1.1. Парадная форма Мальчики, юноши 1-11 классов - белая мужская сорочка, брюки черного цвета, пиджак либо жилет (текстиль или трикотаж, ношение жилета допускается при условии сохранения однотонной сорочки) черного цвета, туфли, галстук. Девочки, девушки 1-11 классов - юбка черного света с однотонной белой блузкой либо сарафан черного цвета с однотонной белой блузкой; туфли на невысоком каблуке (не более 5 см). Аккуратная прическа (волосы должны быть заплетены в косу; забраны в хвост или пучок) или стрижка. 3.1.2. Повседневная форма Мальчики, юноши 1-11 классов - однотонная сорочка или водолазка пастельных тонов, брюки темного цвета, пиджак либо жакет темного, без рисунка цвета (текстиль или трикотаж, ношение жакета допускается при условии сохранения однотонной сорочки), удобная обувь. Аккуратная стрижка. Девочки, девушки 1-11 классов - юбка или брюки темного цвета с блузкой пастельных тонов, жакет, либо пиджак темного цвета, либо сарафан темного цвета с однотонной блузкой пастельных тонов, туфли на невысоком каблуке (не более 5 см). Аккуратная прическа (волосы должны быть заплетены в косу; забраны в хвост или пучок) или стрижка. 3.1.3. Спортивная форма Спортивная форма должна соответствовать погоде и месту проведения физкультурных занятий. Для занятий в спортивном зале: спортивные брюки (шорты), футболка, хлопчатобумажные носки, спортивная обувь с нескользкой подошвой белого цвета. Для занятий на улице: спортивный костюм, спортивная обувь. IV. Права, обязанности и ответственность обучающихся 4.1. Учащиеся обязаны: Носить повседневную школьную форму ежедневно. Следить за гигиеническим состоянием одежды: она должна быть чистой, свежей, выглаженной. Приходить в дни проведения торжественных линеек, праздников в Школу в парадной форме. Приносить с собой спортивную форму в дни уроков физической культуры. Бережно относиться к форме других обучающихся школы. 4.2. Учащимся на территории Школы и в </w:t>
      </w:r>
      <w:r>
        <w:lastRenderedPageBreak/>
        <w:t xml:space="preserve">ее помещениях запрещено: Приходить на учебные занятия без школьной формы. Носить спортивную одежду в Школе (спортивный костюм или его детали) вне уроков физической культуры и спортивных мероприятий. Носить одежду и аксессуары, содержащие символику </w:t>
      </w:r>
    </w:p>
    <w:sectPr w:rsidR="00BE5BF2" w:rsidRPr="00BE5B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76" w:rsidRDefault="00A93A76" w:rsidP="00BE5BF2">
      <w:pPr>
        <w:spacing w:after="0" w:line="240" w:lineRule="auto"/>
      </w:pPr>
      <w:r>
        <w:separator/>
      </w:r>
    </w:p>
  </w:endnote>
  <w:endnote w:type="continuationSeparator" w:id="0">
    <w:p w:rsidR="00A93A76" w:rsidRDefault="00A93A76" w:rsidP="00B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76" w:rsidRDefault="00A93A76" w:rsidP="00BE5BF2">
      <w:pPr>
        <w:spacing w:after="0" w:line="240" w:lineRule="auto"/>
      </w:pPr>
      <w:r>
        <w:separator/>
      </w:r>
    </w:p>
  </w:footnote>
  <w:footnote w:type="continuationSeparator" w:id="0">
    <w:p w:rsidR="00A93A76" w:rsidRDefault="00A93A76" w:rsidP="00BE5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2"/>
    <w:rsid w:val="001E0A0B"/>
    <w:rsid w:val="00A93A76"/>
    <w:rsid w:val="00BE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4784"/>
  <w15:chartTrackingRefBased/>
  <w15:docId w15:val="{D373D6B6-639F-4430-988D-F50E700E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5B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BF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E5BF2"/>
    <w:rPr>
      <w:color w:val="0000FF"/>
      <w:u w:val="single"/>
    </w:rPr>
  </w:style>
  <w:style w:type="paragraph" w:styleId="a4">
    <w:name w:val="header"/>
    <w:basedOn w:val="a"/>
    <w:link w:val="a5"/>
    <w:uiPriority w:val="99"/>
    <w:unhideWhenUsed/>
    <w:rsid w:val="00BE5B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BF2"/>
  </w:style>
  <w:style w:type="paragraph" w:styleId="a6">
    <w:name w:val="footer"/>
    <w:basedOn w:val="a"/>
    <w:link w:val="a7"/>
    <w:uiPriority w:val="99"/>
    <w:unhideWhenUsed/>
    <w:rsid w:val="00BE5B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bd.minjust.gov.kg/act/view/ru-ru/97897?cl=r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97897?cl=ru-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2023-03-28T05:16:00Z</dcterms:created>
  <dcterms:modified xsi:type="dcterms:W3CDTF">2023-03-28T05:20:00Z</dcterms:modified>
</cp:coreProperties>
</file>